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41572" w14:textId="77777777" w:rsidR="00B24CC8" w:rsidRDefault="00950926" w:rsidP="00106404">
      <w:pPr>
        <w:pStyle w:val="Style1"/>
        <w:spacing w:line="240" w:lineRule="auto"/>
        <w:ind w:left="993"/>
        <w:contextualSpacing/>
        <w:jc w:val="left"/>
        <w:rPr>
          <w:rFonts w:cs="Arial"/>
          <w:noProof/>
          <w:color w:val="00000A"/>
          <w:szCs w:val="36"/>
          <w:lang w:eastAsia="en-AU"/>
        </w:rPr>
      </w:pPr>
      <w:permStart w:id="1715170894" w:edGrp="everyone"/>
      <w:r w:rsidRPr="00950926">
        <w:rPr>
          <w:rFonts w:cs="Arial"/>
          <w:noProof/>
          <w:color w:val="00000A"/>
          <w:szCs w:val="36"/>
          <w:shd w:val="clear" w:color="auto" w:fill="FFFFFF" w:themeFill="background1"/>
          <w:lang w:val="en-GB" w:eastAsia="en-GB"/>
        </w:rPr>
        <w:drawing>
          <wp:inline distT="0" distB="0" distL="0" distR="0" wp14:anchorId="2D2415EB" wp14:editId="2D2415EC">
            <wp:extent cx="5731510" cy="2578423"/>
            <wp:effectExtent l="0" t="0" r="2540" b="0"/>
            <wp:docPr id="1" name="Picture 1" descr="G:\Darryl\darryl\TKD\ATQ\maroon atq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arryl\darryl\TKD\ATQ\maroon atq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2578423"/>
                    </a:xfrm>
                    <a:prstGeom prst="rect">
                      <a:avLst/>
                    </a:prstGeom>
                    <a:noFill/>
                    <a:ln>
                      <a:noFill/>
                    </a:ln>
                  </pic:spPr>
                </pic:pic>
              </a:graphicData>
            </a:graphic>
          </wp:inline>
        </w:drawing>
      </w:r>
      <w:permEnd w:id="1715170894"/>
    </w:p>
    <w:p w14:paraId="2D241573" w14:textId="61A2BCF3" w:rsidR="00E869A3" w:rsidRDefault="00E869A3" w:rsidP="00106404">
      <w:pPr>
        <w:pStyle w:val="Style1"/>
        <w:shd w:val="clear" w:color="auto" w:fill="215868"/>
        <w:spacing w:line="240" w:lineRule="auto"/>
        <w:ind w:left="4650" w:hanging="4650"/>
        <w:contextualSpacing/>
        <w:jc w:val="left"/>
        <w:rPr>
          <w:rFonts w:ascii="Calibri" w:hAnsi="Calibri" w:cs="Arial"/>
          <w:color w:val="FFFFFF"/>
          <w:szCs w:val="36"/>
        </w:rPr>
      </w:pPr>
      <w:r>
        <w:rPr>
          <w:rFonts w:ascii="Calibri" w:hAnsi="Calibri" w:cs="Arial"/>
          <w:color w:val="FFFFFF"/>
          <w:szCs w:val="36"/>
        </w:rPr>
        <w:t>Position</w:t>
      </w:r>
      <w:r w:rsidR="00D61F91">
        <w:rPr>
          <w:rFonts w:ascii="Calibri" w:hAnsi="Calibri" w:cs="Arial"/>
          <w:color w:val="FFFFFF"/>
          <w:szCs w:val="36"/>
        </w:rPr>
        <w:t xml:space="preserve"> Description</w:t>
      </w:r>
      <w:r>
        <w:rPr>
          <w:rFonts w:ascii="Calibri" w:hAnsi="Calibri" w:cs="Arial"/>
          <w:color w:val="FFFFFF"/>
          <w:szCs w:val="36"/>
        </w:rPr>
        <w:t xml:space="preserve">                     </w:t>
      </w:r>
      <w:r w:rsidR="00540E00">
        <w:rPr>
          <w:rFonts w:ascii="Calibri" w:hAnsi="Calibri" w:cs="Arial"/>
          <w:color w:val="FFFFFF"/>
          <w:szCs w:val="36"/>
        </w:rPr>
        <w:t xml:space="preserve">    </w:t>
      </w:r>
      <w:r w:rsidR="006A0220">
        <w:t>Poomsae Performance and Judging Committee</w:t>
      </w:r>
    </w:p>
    <w:p w14:paraId="2D241574" w14:textId="77777777" w:rsidR="00E869A3" w:rsidRDefault="00E869A3" w:rsidP="00106404">
      <w:pPr>
        <w:spacing w:after="0" w:line="240" w:lineRule="auto"/>
        <w:contextualSpacing/>
        <w:rPr>
          <w:rFonts w:ascii="Calibri" w:hAnsi="Calibri" w:cs="Arial"/>
          <w:b/>
          <w:bCs/>
          <w:iCs/>
        </w:rPr>
      </w:pPr>
    </w:p>
    <w:p w14:paraId="3965DC91" w14:textId="7B49CC7B" w:rsidR="00135791" w:rsidRDefault="00135791" w:rsidP="00106404">
      <w:pPr>
        <w:spacing w:after="0" w:line="240" w:lineRule="auto"/>
        <w:ind w:firstLine="993"/>
        <w:contextualSpacing/>
      </w:pPr>
      <w:r>
        <w:t>Reporting to: ATQ Board – With President as primary contact.</w:t>
      </w:r>
    </w:p>
    <w:p w14:paraId="0DB21157" w14:textId="77777777" w:rsidR="00661545" w:rsidRDefault="00661545" w:rsidP="00106404">
      <w:pPr>
        <w:spacing w:after="0" w:line="240" w:lineRule="auto"/>
        <w:ind w:firstLine="993"/>
        <w:contextualSpacing/>
      </w:pPr>
    </w:p>
    <w:p w14:paraId="034FEDAF" w14:textId="2C5DF318" w:rsidR="00661545" w:rsidRDefault="00661545" w:rsidP="00106404">
      <w:pPr>
        <w:spacing w:after="0" w:line="240" w:lineRule="auto"/>
        <w:ind w:firstLine="993"/>
        <w:contextualSpacing/>
      </w:pPr>
      <w:bookmarkStart w:id="0" w:name="_GoBack"/>
      <w:r>
        <w:t xml:space="preserve">Requirement- All committee members must be a member of ATQ. </w:t>
      </w:r>
    </w:p>
    <w:bookmarkEnd w:id="0"/>
    <w:p w14:paraId="2CD3019B" w14:textId="77777777" w:rsidR="00135791" w:rsidRDefault="00135791" w:rsidP="00106404">
      <w:pPr>
        <w:spacing w:after="0" w:line="240" w:lineRule="auto"/>
        <w:ind w:firstLine="993"/>
        <w:contextualSpacing/>
      </w:pPr>
    </w:p>
    <w:p w14:paraId="02054E82" w14:textId="35F15101" w:rsidR="00135791" w:rsidRDefault="00135791" w:rsidP="00135791">
      <w:pPr>
        <w:spacing w:after="0" w:line="240" w:lineRule="auto"/>
        <w:ind w:left="993" w:firstLine="45"/>
        <w:contextualSpacing/>
      </w:pPr>
      <w:r>
        <w:t xml:space="preserve">Salary: This is a voluntary position. There will be no payment for service however direct costs that are incurred may be payable with prior approval of the board. </w:t>
      </w:r>
    </w:p>
    <w:p w14:paraId="05BD67F6" w14:textId="77777777" w:rsidR="00135791" w:rsidRDefault="00135791" w:rsidP="00135791">
      <w:pPr>
        <w:spacing w:after="0" w:line="240" w:lineRule="auto"/>
        <w:ind w:left="993" w:firstLine="45"/>
        <w:contextualSpacing/>
      </w:pPr>
    </w:p>
    <w:p w14:paraId="6DFCCF9E" w14:textId="28674762" w:rsidR="00135791" w:rsidRDefault="00135791" w:rsidP="00135791">
      <w:pPr>
        <w:spacing w:after="0" w:line="240" w:lineRule="auto"/>
        <w:ind w:left="1038"/>
        <w:contextualSpacing/>
      </w:pPr>
      <w:r>
        <w:t xml:space="preserve">Hours: The position is expected to undertake as many hours as necessary to fulfil the requirements of the role. Hours are flexible and will vary through the year depending on the activities and events for ATQ Poomsae players and judges. </w:t>
      </w:r>
    </w:p>
    <w:p w14:paraId="4E49FE9D" w14:textId="77777777" w:rsidR="00135791" w:rsidRDefault="00135791" w:rsidP="00135791">
      <w:pPr>
        <w:spacing w:after="0" w:line="240" w:lineRule="auto"/>
        <w:ind w:left="1038"/>
        <w:contextualSpacing/>
      </w:pPr>
    </w:p>
    <w:p w14:paraId="5812B9DE" w14:textId="118A8AC7" w:rsidR="00135791" w:rsidRDefault="00135791" w:rsidP="00106404">
      <w:pPr>
        <w:spacing w:after="0" w:line="240" w:lineRule="auto"/>
        <w:ind w:firstLine="993"/>
        <w:contextualSpacing/>
      </w:pPr>
      <w:r>
        <w:t>Term of Contract: Until January 31, 202</w:t>
      </w:r>
      <w:r w:rsidR="00C65F4B">
        <w:t>2</w:t>
      </w:r>
    </w:p>
    <w:p w14:paraId="576F7E52" w14:textId="77777777" w:rsidR="00135791" w:rsidRDefault="00135791" w:rsidP="00106404">
      <w:pPr>
        <w:spacing w:after="0" w:line="240" w:lineRule="auto"/>
        <w:ind w:firstLine="993"/>
        <w:contextualSpacing/>
      </w:pPr>
    </w:p>
    <w:p w14:paraId="2D24157E" w14:textId="57F24229" w:rsidR="00E869A3" w:rsidRDefault="00135791" w:rsidP="00135791">
      <w:pPr>
        <w:spacing w:after="0" w:line="240" w:lineRule="auto"/>
        <w:ind w:left="993"/>
        <w:contextualSpacing/>
        <w:rPr>
          <w:rFonts w:ascii="Calibri" w:hAnsi="Calibri" w:cs="Arial"/>
          <w:b/>
          <w:bCs/>
          <w:iCs/>
        </w:rPr>
      </w:pPr>
      <w:r>
        <w:t>Location: Various. The position will not be required to operate from a specific location but will be required to attend activities and events</w:t>
      </w:r>
    </w:p>
    <w:p w14:paraId="2D24157F" w14:textId="77777777" w:rsidR="00E869A3" w:rsidRDefault="00E869A3" w:rsidP="00106404">
      <w:pPr>
        <w:spacing w:after="0" w:line="240" w:lineRule="auto"/>
        <w:ind w:firstLine="993"/>
        <w:contextualSpacing/>
        <w:rPr>
          <w:rFonts w:ascii="Calibri" w:hAnsi="Calibri" w:cs="Arial"/>
          <w:b/>
          <w:bCs/>
          <w:iCs/>
        </w:rPr>
      </w:pPr>
    </w:p>
    <w:p w14:paraId="2D241580" w14:textId="77777777" w:rsidR="00E869A3" w:rsidRDefault="00E869A3" w:rsidP="00106404">
      <w:pPr>
        <w:pStyle w:val="Style1"/>
        <w:shd w:val="clear" w:color="auto" w:fill="31849B"/>
        <w:spacing w:line="240" w:lineRule="auto"/>
        <w:ind w:left="0"/>
        <w:contextualSpacing/>
        <w:jc w:val="left"/>
        <w:rPr>
          <w:rFonts w:ascii="Calibri" w:hAnsi="Calibri" w:cs="Arial"/>
          <w:color w:val="FFFFFF"/>
          <w:szCs w:val="36"/>
        </w:rPr>
      </w:pPr>
      <w:r>
        <w:rPr>
          <w:rFonts w:ascii="Calibri" w:hAnsi="Calibri" w:cs="Arial"/>
          <w:color w:val="FFFFFF"/>
          <w:szCs w:val="36"/>
        </w:rPr>
        <w:t xml:space="preserve">Purpose of the position </w:t>
      </w:r>
    </w:p>
    <w:p w14:paraId="2D241581" w14:textId="77777777" w:rsidR="00E869A3" w:rsidRDefault="00E869A3" w:rsidP="00106404">
      <w:pPr>
        <w:pStyle w:val="Style1"/>
        <w:spacing w:line="240" w:lineRule="auto"/>
        <w:ind w:left="993"/>
        <w:contextualSpacing/>
        <w:jc w:val="left"/>
        <w:rPr>
          <w:rFonts w:ascii="Calibri" w:hAnsi="Calibri" w:cs="Arial"/>
          <w:color w:val="00000A"/>
          <w:sz w:val="22"/>
          <w:szCs w:val="22"/>
        </w:rPr>
      </w:pPr>
    </w:p>
    <w:p w14:paraId="2D241583" w14:textId="3106AD2B" w:rsidR="000E35DC" w:rsidRPr="000E35DC" w:rsidRDefault="3FEA89DC" w:rsidP="3FEA89DC">
      <w:pPr>
        <w:spacing w:after="0" w:line="240" w:lineRule="auto"/>
        <w:contextualSpacing/>
        <w:rPr>
          <w:rFonts w:ascii="Calibri" w:hAnsi="Calibri" w:cs="Arial"/>
        </w:rPr>
      </w:pPr>
      <w:r>
        <w:t>This person is responsible for participating in the Poomsae Performance and Development Committee and assisting in the development and furtherance of the Poomsae judging program for ATQ. The person will be dedicated to serving in the best interests of Taekwondo in Queensland through recommending measures to the Board which maximise opportunities for athletes and judges to have clear pathways for continued development and success.</w:t>
      </w:r>
    </w:p>
    <w:p w14:paraId="2D241584" w14:textId="77777777" w:rsidR="00EC54D4" w:rsidRDefault="00EC54D4" w:rsidP="00106404">
      <w:pPr>
        <w:spacing w:after="0" w:line="240" w:lineRule="auto"/>
        <w:ind w:left="993"/>
        <w:contextualSpacing/>
        <w:rPr>
          <w:rFonts w:ascii="Calibri" w:hAnsi="Calibri" w:cs="Arial"/>
          <w:b/>
          <w:iCs/>
        </w:rPr>
      </w:pPr>
    </w:p>
    <w:p w14:paraId="2D241585"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 xml:space="preserve">Responsibilities and Duties  </w:t>
      </w:r>
    </w:p>
    <w:p w14:paraId="2D241586" w14:textId="77777777" w:rsidR="00E869A3" w:rsidRDefault="00E869A3" w:rsidP="00106404">
      <w:pPr>
        <w:spacing w:after="0" w:line="240" w:lineRule="auto"/>
        <w:ind w:left="993"/>
        <w:contextualSpacing/>
        <w:rPr>
          <w:rFonts w:ascii="Calibri" w:hAnsi="Calibri" w:cs="Arial"/>
          <w:iCs/>
          <w:color w:val="808080"/>
        </w:rPr>
      </w:pPr>
    </w:p>
    <w:tbl>
      <w:tblPr>
        <w:tblW w:w="9695" w:type="dxa"/>
        <w:tblLayout w:type="fixed"/>
        <w:tblLook w:val="0000" w:firstRow="0" w:lastRow="0" w:firstColumn="0" w:lastColumn="0" w:noHBand="0" w:noVBand="0"/>
      </w:tblPr>
      <w:tblGrid>
        <w:gridCol w:w="1985"/>
        <w:gridCol w:w="7710"/>
      </w:tblGrid>
      <w:tr w:rsidR="00135791" w14:paraId="2D241594" w14:textId="77777777" w:rsidTr="3FEA89DC">
        <w:trPr>
          <w:trHeight w:val="767"/>
        </w:trPr>
        <w:tc>
          <w:tcPr>
            <w:tcW w:w="1985" w:type="dxa"/>
          </w:tcPr>
          <w:p w14:paraId="2D241588" w14:textId="76AF7197" w:rsidR="00135791" w:rsidRDefault="00135791" w:rsidP="00135791">
            <w:pPr>
              <w:spacing w:after="0" w:line="240" w:lineRule="auto"/>
              <w:contextualSpacing/>
              <w:rPr>
                <w:rFonts w:ascii="Arial" w:hAnsi="Arial" w:cs="Arial"/>
                <w:b/>
                <w:bCs/>
              </w:rPr>
            </w:pPr>
            <w:r w:rsidRPr="00E62BC5">
              <w:t xml:space="preserve">Detailed responsibilities </w:t>
            </w:r>
            <w:r>
              <w:t xml:space="preserve"> </w:t>
            </w:r>
            <w:r w:rsidRPr="00E62BC5">
              <w:t xml:space="preserve"> </w:t>
            </w:r>
            <w:r>
              <w:t xml:space="preserve"> </w:t>
            </w:r>
            <w:r w:rsidRPr="00E62BC5">
              <w:t xml:space="preserve"> </w:t>
            </w:r>
            <w:r>
              <w:t xml:space="preserve"> </w:t>
            </w:r>
          </w:p>
        </w:tc>
        <w:tc>
          <w:tcPr>
            <w:tcW w:w="7710" w:type="dxa"/>
          </w:tcPr>
          <w:p w14:paraId="7E0EB17A" w14:textId="77777777" w:rsidR="006A0220" w:rsidRDefault="006A0220" w:rsidP="00135791">
            <w:pPr>
              <w:spacing w:after="0" w:line="240" w:lineRule="auto"/>
              <w:ind w:left="360"/>
              <w:contextualSpacing/>
            </w:pPr>
            <w:r>
              <w:sym w:font="Symbol" w:char="F0B7"/>
            </w:r>
            <w:r>
              <w:t xml:space="preserve"> Consult broadly within the Taekwondo community to understand where their priorities lie in relation to the State Poomsae Performance Program. </w:t>
            </w:r>
          </w:p>
          <w:p w14:paraId="789E074B" w14:textId="77777777" w:rsidR="006A0220" w:rsidRDefault="006A0220" w:rsidP="00135791">
            <w:pPr>
              <w:spacing w:after="0" w:line="240" w:lineRule="auto"/>
              <w:ind w:left="360"/>
              <w:contextualSpacing/>
            </w:pPr>
            <w:r>
              <w:sym w:font="Symbol" w:char="F0B7"/>
            </w:r>
            <w:r>
              <w:t xml:space="preserve"> Build, maintain and continually improve a State Poomsae Performance Program for Queensland athletes, coaches and judges. </w:t>
            </w:r>
          </w:p>
          <w:p w14:paraId="21787549" w14:textId="77777777" w:rsidR="006A0220" w:rsidRDefault="006A0220" w:rsidP="00135791">
            <w:pPr>
              <w:spacing w:after="0" w:line="240" w:lineRule="auto"/>
              <w:ind w:left="360"/>
              <w:contextualSpacing/>
            </w:pPr>
            <w:r>
              <w:lastRenderedPageBreak/>
              <w:sym w:font="Symbol" w:char="F0B7"/>
            </w:r>
            <w:r>
              <w:t xml:space="preserve"> Provide link and input to the National Poomsae Performance Program for athletes, coaches and judges.   </w:t>
            </w:r>
          </w:p>
          <w:p w14:paraId="79CA0FF2" w14:textId="0E8C3D9F" w:rsidR="006A0220" w:rsidRDefault="006A0220" w:rsidP="00135791">
            <w:pPr>
              <w:spacing w:after="0" w:line="240" w:lineRule="auto"/>
              <w:ind w:left="360"/>
              <w:contextualSpacing/>
            </w:pPr>
            <w:r>
              <w:sym w:font="Symbol" w:char="F0B7"/>
            </w:r>
            <w:r>
              <w:t xml:space="preserve"> Assist in all required areas of the State Poomsae Performance Program where ATQ is responsible for its delivery. </w:t>
            </w:r>
          </w:p>
          <w:p w14:paraId="4A99A221" w14:textId="77777777" w:rsidR="006A0220" w:rsidRDefault="006A0220" w:rsidP="00135791">
            <w:pPr>
              <w:spacing w:after="0" w:line="240" w:lineRule="auto"/>
              <w:ind w:left="360"/>
              <w:contextualSpacing/>
            </w:pPr>
            <w:r>
              <w:sym w:font="Symbol" w:char="F0B7"/>
            </w:r>
            <w:r>
              <w:t xml:space="preserve"> Liaise and build relationships with other affiliated State/Territory bodies in relation to their Poomsae Performance Programs.   </w:t>
            </w:r>
          </w:p>
          <w:p w14:paraId="72D71DFC" w14:textId="77777777" w:rsidR="006A0220" w:rsidRDefault="006A0220" w:rsidP="00135791">
            <w:pPr>
              <w:spacing w:after="0" w:line="240" w:lineRule="auto"/>
              <w:ind w:left="360"/>
              <w:contextualSpacing/>
            </w:pPr>
            <w:r>
              <w:sym w:font="Symbol" w:char="F0B7"/>
            </w:r>
            <w:r>
              <w:t xml:space="preserve"> Provide advice on initiatives aimed at providing professional development pathways for athletes, coaches and judges and the overall development of the State Poomsae Performance Program. </w:t>
            </w:r>
          </w:p>
          <w:p w14:paraId="2376AF07" w14:textId="77777777" w:rsidR="006A0220" w:rsidRDefault="006A0220" w:rsidP="00135791">
            <w:pPr>
              <w:spacing w:after="0" w:line="240" w:lineRule="auto"/>
              <w:ind w:left="360"/>
              <w:contextualSpacing/>
            </w:pPr>
            <w:r>
              <w:sym w:font="Symbol" w:char="F0B7"/>
            </w:r>
            <w:r>
              <w:t xml:space="preserve"> Work with coaches and key clubs to develop strategies to promote Poomsae and increase participation. </w:t>
            </w:r>
          </w:p>
          <w:p w14:paraId="6077E903" w14:textId="3EADD8E6" w:rsidR="00C65F4B" w:rsidRDefault="006A0220" w:rsidP="00C65F4B">
            <w:pPr>
              <w:spacing w:after="0" w:line="240" w:lineRule="auto"/>
              <w:ind w:left="360"/>
              <w:contextualSpacing/>
            </w:pPr>
            <w:r>
              <w:sym w:font="Symbol" w:char="F0B7"/>
            </w:r>
            <w:r>
              <w:t xml:space="preserve"> Develop draft selection policies for athletes, coaches, judges and other personal for the Board’s approval. Produce individual role and responsibility documents for key operational personnel within the scope of the State Poomsae Performance Program. </w:t>
            </w:r>
          </w:p>
          <w:p w14:paraId="4C0064E1" w14:textId="40255FE8" w:rsidR="00C65F4B" w:rsidRDefault="006A0220" w:rsidP="00C65F4B">
            <w:pPr>
              <w:spacing w:after="0" w:line="240" w:lineRule="auto"/>
              <w:ind w:left="360"/>
              <w:contextualSpacing/>
            </w:pPr>
            <w:r>
              <w:sym w:font="Symbol" w:char="F0B7"/>
            </w:r>
            <w:r>
              <w:t xml:space="preserve"> Develop Codes of Conduct for athletes, coaches and judges involved in all areas of the Poomsae Performance Program</w:t>
            </w:r>
          </w:p>
          <w:p w14:paraId="75414F0D" w14:textId="77777777" w:rsidR="00C65F4B" w:rsidRDefault="00C65F4B" w:rsidP="00C65F4B">
            <w:pPr>
              <w:numPr>
                <w:ilvl w:val="0"/>
                <w:numId w:val="9"/>
              </w:numPr>
              <w:spacing w:after="0" w:line="240" w:lineRule="auto"/>
              <w:contextualSpacing/>
              <w:rPr>
                <w:rStyle w:val="Emphasis"/>
                <w:rFonts w:cs="Helvetica"/>
                <w:i w:val="0"/>
                <w:iCs w:val="0"/>
              </w:rPr>
            </w:pPr>
            <w:r>
              <w:rPr>
                <w:rStyle w:val="Emphasis"/>
                <w:rFonts w:cs="Helvetica"/>
                <w:i w:val="0"/>
                <w:iCs w:val="0"/>
              </w:rPr>
              <w:t>Liaise with and assist members clubs to provide referees at competitions within Queensland including Club, State and National level events.</w:t>
            </w:r>
          </w:p>
          <w:p w14:paraId="2D241593" w14:textId="31967CDF" w:rsidR="00135791" w:rsidRPr="00C65F4B" w:rsidRDefault="006A0220" w:rsidP="00C65F4B">
            <w:pPr>
              <w:numPr>
                <w:ilvl w:val="0"/>
                <w:numId w:val="9"/>
              </w:numPr>
              <w:spacing w:after="0" w:line="240" w:lineRule="auto"/>
              <w:contextualSpacing/>
              <w:rPr>
                <w:rFonts w:cs="Helvetica"/>
              </w:rPr>
            </w:pPr>
            <w:r>
              <w:t>In consultation with the coaching community, athletes and key interested clubs, undertake a review of the Poomsae Performance Program annually – identifying strengths, issues and opportunities for improvement to the Program.</w:t>
            </w:r>
          </w:p>
        </w:tc>
      </w:tr>
      <w:tr w:rsidR="00E869A3" w14:paraId="2D241597" w14:textId="77777777" w:rsidTr="3FEA89DC">
        <w:tc>
          <w:tcPr>
            <w:tcW w:w="1985" w:type="dxa"/>
          </w:tcPr>
          <w:p w14:paraId="2D241595" w14:textId="77777777" w:rsidR="00E869A3" w:rsidRDefault="00E869A3" w:rsidP="00106404">
            <w:pPr>
              <w:spacing w:after="0" w:line="240" w:lineRule="auto"/>
              <w:contextualSpacing/>
              <w:rPr>
                <w:rFonts w:ascii="Arial" w:hAnsi="Arial" w:cs="Arial"/>
                <w:b/>
                <w:bCs/>
              </w:rPr>
            </w:pPr>
          </w:p>
        </w:tc>
        <w:tc>
          <w:tcPr>
            <w:tcW w:w="7710" w:type="dxa"/>
          </w:tcPr>
          <w:p w14:paraId="2D241596" w14:textId="77777777" w:rsidR="00E869A3" w:rsidRPr="00B841CF" w:rsidRDefault="00E869A3" w:rsidP="00106404">
            <w:pPr>
              <w:spacing w:after="0" w:line="240" w:lineRule="auto"/>
              <w:contextualSpacing/>
              <w:rPr>
                <w:rFonts w:cs="Arial"/>
                <w:b/>
                <w:bCs/>
              </w:rPr>
            </w:pPr>
          </w:p>
        </w:tc>
      </w:tr>
      <w:tr w:rsidR="00E869A3" w14:paraId="2D24159A" w14:textId="77777777" w:rsidTr="3FEA89DC">
        <w:trPr>
          <w:trHeight w:val="80"/>
        </w:trPr>
        <w:tc>
          <w:tcPr>
            <w:tcW w:w="1985" w:type="dxa"/>
          </w:tcPr>
          <w:p w14:paraId="2D241598" w14:textId="77777777" w:rsidR="00E869A3" w:rsidRDefault="00E869A3" w:rsidP="00106404">
            <w:pPr>
              <w:spacing w:after="0" w:line="240" w:lineRule="auto"/>
              <w:contextualSpacing/>
              <w:rPr>
                <w:rFonts w:ascii="Calibri" w:hAnsi="Calibri" w:cs="Arial"/>
              </w:rPr>
            </w:pPr>
          </w:p>
        </w:tc>
        <w:tc>
          <w:tcPr>
            <w:tcW w:w="7710" w:type="dxa"/>
          </w:tcPr>
          <w:p w14:paraId="2D241599" w14:textId="77777777" w:rsidR="00E869A3" w:rsidRDefault="00E869A3" w:rsidP="00106404">
            <w:pPr>
              <w:spacing w:after="0" w:line="240" w:lineRule="auto"/>
              <w:contextualSpacing/>
              <w:rPr>
                <w:rFonts w:ascii="Arial" w:hAnsi="Arial" w:cs="Arial"/>
                <w:b/>
                <w:bCs/>
              </w:rPr>
            </w:pPr>
          </w:p>
        </w:tc>
      </w:tr>
    </w:tbl>
    <w:p w14:paraId="2D24159B"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Qualifications</w:t>
      </w:r>
    </w:p>
    <w:p w14:paraId="2D24159C" w14:textId="77777777" w:rsidR="00E869A3" w:rsidRDefault="00E869A3" w:rsidP="00106404">
      <w:pPr>
        <w:spacing w:after="0" w:line="240" w:lineRule="auto"/>
        <w:ind w:left="2880" w:hanging="1887"/>
        <w:contextualSpacing/>
        <w:rPr>
          <w:rFonts w:ascii="Calibri" w:hAnsi="Calibri"/>
          <w:iCs/>
          <w:color w:val="808080"/>
        </w:rPr>
      </w:pPr>
    </w:p>
    <w:tbl>
      <w:tblPr>
        <w:tblW w:w="9639" w:type="dxa"/>
        <w:tblLayout w:type="fixed"/>
        <w:tblLook w:val="0000" w:firstRow="0" w:lastRow="0" w:firstColumn="0" w:lastColumn="0" w:noHBand="0" w:noVBand="0"/>
      </w:tblPr>
      <w:tblGrid>
        <w:gridCol w:w="4535"/>
        <w:gridCol w:w="5104"/>
      </w:tblGrid>
      <w:tr w:rsidR="00E869A3" w14:paraId="2D2415A5" w14:textId="77777777" w:rsidTr="000648C3">
        <w:tc>
          <w:tcPr>
            <w:tcW w:w="4535" w:type="dxa"/>
          </w:tcPr>
          <w:p w14:paraId="2D24159D" w14:textId="77777777" w:rsidR="00E869A3" w:rsidRPr="00106404" w:rsidRDefault="00E869A3" w:rsidP="00106404">
            <w:pPr>
              <w:spacing w:after="0" w:line="240" w:lineRule="auto"/>
              <w:rPr>
                <w:rFonts w:ascii="Calibri" w:hAnsi="Calibri" w:cs="Arial"/>
                <w:b/>
              </w:rPr>
            </w:pPr>
            <w:r w:rsidRPr="00106404">
              <w:rPr>
                <w:rFonts w:ascii="Calibri" w:hAnsi="Calibri" w:cs="Arial"/>
                <w:b/>
              </w:rPr>
              <w:t>Essential</w:t>
            </w:r>
          </w:p>
          <w:p w14:paraId="2D24159E" w14:textId="77777777" w:rsidR="00106404" w:rsidRDefault="00106404" w:rsidP="00106404">
            <w:pPr>
              <w:spacing w:after="0" w:line="240" w:lineRule="auto"/>
              <w:contextualSpacing/>
              <w:rPr>
                <w:rFonts w:ascii="Calibri" w:hAnsi="Calibri" w:cs="Arial"/>
              </w:rPr>
            </w:pPr>
          </w:p>
          <w:p w14:paraId="2D24159F" w14:textId="77777777" w:rsidR="00DF20C4" w:rsidRPr="00106404" w:rsidRDefault="00E869A3" w:rsidP="00106404">
            <w:pPr>
              <w:pStyle w:val="ListParagraph"/>
              <w:numPr>
                <w:ilvl w:val="0"/>
                <w:numId w:val="4"/>
              </w:numPr>
              <w:spacing w:after="0" w:line="240" w:lineRule="auto"/>
              <w:rPr>
                <w:rFonts w:ascii="Calibri" w:hAnsi="Calibri" w:cs="Arial"/>
              </w:rPr>
            </w:pPr>
            <w:r w:rsidRPr="00106404">
              <w:rPr>
                <w:rFonts w:ascii="Calibri" w:hAnsi="Calibri" w:cs="Arial"/>
              </w:rPr>
              <w:t>Working with Children Blue Card</w:t>
            </w:r>
          </w:p>
          <w:p w14:paraId="2D2415A0" w14:textId="77777777" w:rsidR="00201DA0" w:rsidRPr="00201DA0" w:rsidRDefault="00DF20C4" w:rsidP="00201DA0">
            <w:pPr>
              <w:pStyle w:val="ListParagraph"/>
              <w:numPr>
                <w:ilvl w:val="0"/>
                <w:numId w:val="4"/>
              </w:numPr>
              <w:spacing w:after="0" w:line="240" w:lineRule="auto"/>
              <w:rPr>
                <w:rFonts w:ascii="Calibri" w:hAnsi="Calibri" w:cs="Arial"/>
              </w:rPr>
            </w:pPr>
            <w:r w:rsidRPr="00106404">
              <w:rPr>
                <w:rFonts w:ascii="Calibri" w:hAnsi="Calibri" w:cs="Arial"/>
              </w:rPr>
              <w:t>First Aid Training and CPR</w:t>
            </w:r>
          </w:p>
        </w:tc>
        <w:tc>
          <w:tcPr>
            <w:tcW w:w="5104" w:type="dxa"/>
          </w:tcPr>
          <w:p w14:paraId="2D2415A1" w14:textId="77777777" w:rsidR="00DF20C4" w:rsidRPr="00106404" w:rsidRDefault="00E869A3" w:rsidP="00106404">
            <w:pPr>
              <w:spacing w:after="0" w:line="240" w:lineRule="auto"/>
              <w:rPr>
                <w:rFonts w:ascii="Calibri" w:hAnsi="Calibri" w:cs="Arial"/>
              </w:rPr>
            </w:pPr>
            <w:r w:rsidRPr="00106404">
              <w:rPr>
                <w:rFonts w:ascii="Calibri" w:hAnsi="Calibri" w:cs="Arial"/>
                <w:b/>
              </w:rPr>
              <w:t>Desirable but not essential</w:t>
            </w:r>
            <w:r w:rsidRPr="00106404">
              <w:rPr>
                <w:rFonts w:ascii="Calibri" w:hAnsi="Calibri" w:cs="Arial"/>
              </w:rPr>
              <w:t xml:space="preserve"> </w:t>
            </w:r>
          </w:p>
          <w:p w14:paraId="2D2415A2" w14:textId="77777777" w:rsidR="00106404" w:rsidRDefault="00106404" w:rsidP="00106404">
            <w:pPr>
              <w:spacing w:after="0" w:line="240" w:lineRule="auto"/>
              <w:contextualSpacing/>
              <w:rPr>
                <w:rFonts w:ascii="Calibri" w:hAnsi="Calibri" w:cs="Arial"/>
              </w:rPr>
            </w:pPr>
          </w:p>
          <w:p w14:paraId="2D2415A3" w14:textId="376A2B6B" w:rsidR="00DF20C4" w:rsidRPr="00106404" w:rsidRDefault="00135791" w:rsidP="00106404">
            <w:pPr>
              <w:pStyle w:val="ListParagraph"/>
              <w:numPr>
                <w:ilvl w:val="0"/>
                <w:numId w:val="4"/>
              </w:numPr>
              <w:spacing w:after="0" w:line="240" w:lineRule="auto"/>
              <w:rPr>
                <w:rFonts w:ascii="Calibri" w:hAnsi="Calibri" w:cs="Arial"/>
              </w:rPr>
            </w:pPr>
            <w:r>
              <w:rPr>
                <w:rFonts w:ascii="Calibri" w:hAnsi="Calibri" w:cs="Arial"/>
              </w:rPr>
              <w:t>Recognised taekwondo skills</w:t>
            </w:r>
          </w:p>
          <w:p w14:paraId="2D2415A4" w14:textId="777A0E3D" w:rsidR="00E869A3" w:rsidRPr="00106404" w:rsidRDefault="00E869A3" w:rsidP="006A0220">
            <w:pPr>
              <w:pStyle w:val="ListParagraph"/>
              <w:spacing w:after="0" w:line="240" w:lineRule="auto"/>
              <w:ind w:left="360"/>
              <w:rPr>
                <w:rFonts w:ascii="Calibri" w:hAnsi="Calibri" w:cs="Arial"/>
              </w:rPr>
            </w:pPr>
          </w:p>
        </w:tc>
      </w:tr>
      <w:tr w:rsidR="00E869A3" w14:paraId="2D2415A8" w14:textId="77777777" w:rsidTr="000648C3">
        <w:tc>
          <w:tcPr>
            <w:tcW w:w="4535" w:type="dxa"/>
          </w:tcPr>
          <w:p w14:paraId="2D2415A6" w14:textId="77777777" w:rsidR="00E869A3" w:rsidRDefault="00E869A3" w:rsidP="00106404">
            <w:pPr>
              <w:spacing w:after="0" w:line="240" w:lineRule="auto"/>
              <w:contextualSpacing/>
              <w:rPr>
                <w:rFonts w:ascii="Calibri" w:hAnsi="Calibri" w:cs="Arial"/>
              </w:rPr>
            </w:pPr>
          </w:p>
        </w:tc>
        <w:tc>
          <w:tcPr>
            <w:tcW w:w="5104" w:type="dxa"/>
          </w:tcPr>
          <w:p w14:paraId="2D2415A7" w14:textId="77777777" w:rsidR="00E869A3" w:rsidRDefault="00E869A3" w:rsidP="00106404">
            <w:pPr>
              <w:spacing w:after="0" w:line="240" w:lineRule="auto"/>
              <w:contextualSpacing/>
              <w:rPr>
                <w:rFonts w:ascii="Calibri" w:hAnsi="Calibri" w:cs="Arial"/>
              </w:rPr>
            </w:pPr>
          </w:p>
        </w:tc>
      </w:tr>
      <w:tr w:rsidR="00E869A3" w14:paraId="2D2415AB" w14:textId="77777777" w:rsidTr="000648C3">
        <w:tc>
          <w:tcPr>
            <w:tcW w:w="4535" w:type="dxa"/>
          </w:tcPr>
          <w:p w14:paraId="2D2415A9" w14:textId="77777777" w:rsidR="00E869A3" w:rsidRDefault="00E869A3" w:rsidP="00106404">
            <w:pPr>
              <w:spacing w:after="0" w:line="240" w:lineRule="auto"/>
              <w:contextualSpacing/>
              <w:rPr>
                <w:rFonts w:ascii="Calibri" w:hAnsi="Calibri" w:cs="Arial"/>
                <w:i/>
                <w:color w:val="3366FF"/>
              </w:rPr>
            </w:pPr>
          </w:p>
        </w:tc>
        <w:tc>
          <w:tcPr>
            <w:tcW w:w="5104" w:type="dxa"/>
          </w:tcPr>
          <w:p w14:paraId="2D2415AA" w14:textId="77777777" w:rsidR="00E869A3" w:rsidRDefault="00E869A3" w:rsidP="00106404">
            <w:pPr>
              <w:spacing w:after="0" w:line="240" w:lineRule="auto"/>
              <w:contextualSpacing/>
              <w:rPr>
                <w:rFonts w:ascii="Calibri" w:hAnsi="Calibri" w:cs="Arial"/>
                <w:i/>
                <w:color w:val="3366FF"/>
              </w:rPr>
            </w:pPr>
          </w:p>
        </w:tc>
      </w:tr>
    </w:tbl>
    <w:p w14:paraId="2D2415AC"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Knowledge and Skills</w:t>
      </w:r>
    </w:p>
    <w:p w14:paraId="2D2415AD" w14:textId="77777777" w:rsidR="00E869A3" w:rsidRPr="006B0530" w:rsidRDefault="00E869A3" w:rsidP="00106404">
      <w:pPr>
        <w:spacing w:after="0" w:line="240" w:lineRule="auto"/>
        <w:ind w:left="993"/>
        <w:contextualSpacing/>
        <w:rPr>
          <w:rFonts w:ascii="Calibri" w:hAnsi="Calibri"/>
          <w:b/>
          <w:iCs/>
          <w:color w:val="808080"/>
        </w:rPr>
      </w:pPr>
    </w:p>
    <w:tbl>
      <w:tblPr>
        <w:tblpPr w:leftFromText="180" w:rightFromText="180" w:vertAnchor="text" w:horzAnchor="margin" w:tblpY="87"/>
        <w:tblW w:w="9639" w:type="dxa"/>
        <w:tblLayout w:type="fixed"/>
        <w:tblLook w:val="0000" w:firstRow="0" w:lastRow="0" w:firstColumn="0" w:lastColumn="0" w:noHBand="0" w:noVBand="0"/>
      </w:tblPr>
      <w:tblGrid>
        <w:gridCol w:w="9214"/>
        <w:gridCol w:w="425"/>
      </w:tblGrid>
      <w:tr w:rsidR="00EF3BC8" w:rsidRPr="00456919" w14:paraId="2D2415B1" w14:textId="77777777" w:rsidTr="00106404">
        <w:tc>
          <w:tcPr>
            <w:tcW w:w="9214" w:type="dxa"/>
          </w:tcPr>
          <w:p w14:paraId="2D2415AE" w14:textId="77777777" w:rsidR="00EF3BC8" w:rsidRPr="00D806E0" w:rsidRDefault="00D806E0" w:rsidP="00106404">
            <w:pPr>
              <w:spacing w:after="0" w:line="240" w:lineRule="auto"/>
              <w:contextualSpacing/>
              <w:rPr>
                <w:rFonts w:ascii="Calibri" w:hAnsi="Calibri" w:cs="Arial"/>
                <w:b/>
              </w:rPr>
            </w:pPr>
            <w:r>
              <w:rPr>
                <w:rFonts w:ascii="Calibri" w:hAnsi="Calibri" w:cs="Arial"/>
                <w:b/>
              </w:rPr>
              <w:t>Essential</w:t>
            </w:r>
          </w:p>
        </w:tc>
        <w:tc>
          <w:tcPr>
            <w:tcW w:w="425" w:type="dxa"/>
          </w:tcPr>
          <w:p w14:paraId="2D2415AF" w14:textId="77777777" w:rsidR="00EF3BC8" w:rsidRPr="00456919" w:rsidRDefault="00EF3BC8" w:rsidP="00106404">
            <w:pPr>
              <w:spacing w:after="0" w:line="240" w:lineRule="auto"/>
              <w:contextualSpacing/>
              <w:rPr>
                <w:rFonts w:ascii="Calibri" w:hAnsi="Calibri" w:cs="Arial"/>
              </w:rPr>
            </w:pPr>
          </w:p>
          <w:p w14:paraId="2D2415B0" w14:textId="77777777" w:rsidR="00EF3BC8" w:rsidRPr="00456919" w:rsidRDefault="00EF3BC8" w:rsidP="00106404">
            <w:pPr>
              <w:spacing w:after="0" w:line="240" w:lineRule="auto"/>
              <w:contextualSpacing/>
              <w:rPr>
                <w:rFonts w:ascii="Calibri" w:hAnsi="Calibri" w:cs="Arial"/>
              </w:rPr>
            </w:pPr>
          </w:p>
        </w:tc>
      </w:tr>
    </w:tbl>
    <w:p w14:paraId="7DCCDA2E" w14:textId="182D3905" w:rsidR="00135791" w:rsidRDefault="00135791">
      <w:r>
        <w:sym w:font="Symbol" w:char="F0B7"/>
      </w:r>
      <w:r>
        <w:t xml:space="preserve"> Be able to communicate effectively with othe</w:t>
      </w:r>
      <w:r w:rsidR="006A0220">
        <w:t>r managers, volunteers and committee</w:t>
      </w:r>
      <w:r>
        <w:t xml:space="preserve"> members </w:t>
      </w:r>
    </w:p>
    <w:p w14:paraId="4595A99B" w14:textId="7AE40C1F" w:rsidR="0015398B" w:rsidRDefault="00135791">
      <w:r>
        <w:sym w:font="Symbol" w:char="F0B7"/>
      </w:r>
      <w:r>
        <w:t xml:space="preserve"> Be able to plan organise and deliver programs </w:t>
      </w:r>
    </w:p>
    <w:p w14:paraId="2D2415B8" w14:textId="19987A20" w:rsidR="00805B24" w:rsidRDefault="00135791">
      <w:r>
        <w:sym w:font="Symbol" w:char="F0B7"/>
      </w:r>
      <w:r>
        <w:t xml:space="preserve"> Have a good knowledge of contemporary Poomsae skills and their technical application.</w:t>
      </w:r>
    </w:p>
    <w:p w14:paraId="42B5FAAE" w14:textId="714BAA90" w:rsidR="006A0220" w:rsidRDefault="006A0220"/>
    <w:p w14:paraId="5A5EC0C6" w14:textId="77777777" w:rsidR="006A0220" w:rsidRDefault="006A0220"/>
    <w:tbl>
      <w:tblPr>
        <w:tblpPr w:leftFromText="180" w:rightFromText="180" w:vertAnchor="page" w:horzAnchor="margin" w:tblpY="11836"/>
        <w:tblW w:w="9639" w:type="dxa"/>
        <w:tblLayout w:type="fixed"/>
        <w:tblLook w:val="0000" w:firstRow="0" w:lastRow="0" w:firstColumn="0" w:lastColumn="0" w:noHBand="0" w:noVBand="0"/>
      </w:tblPr>
      <w:tblGrid>
        <w:gridCol w:w="8789"/>
        <w:gridCol w:w="850"/>
      </w:tblGrid>
      <w:tr w:rsidR="00106404" w14:paraId="2D2415C2" w14:textId="77777777" w:rsidTr="00106404">
        <w:tc>
          <w:tcPr>
            <w:tcW w:w="8789" w:type="dxa"/>
          </w:tcPr>
          <w:p w14:paraId="2D2415BF" w14:textId="77777777" w:rsidR="00106404" w:rsidRPr="008472B5" w:rsidRDefault="00106404" w:rsidP="00106404">
            <w:pPr>
              <w:spacing w:after="0" w:line="240" w:lineRule="auto"/>
              <w:contextualSpacing/>
              <w:rPr>
                <w:rFonts w:ascii="Calibri" w:hAnsi="Calibri"/>
              </w:rPr>
            </w:pPr>
          </w:p>
        </w:tc>
        <w:tc>
          <w:tcPr>
            <w:tcW w:w="850" w:type="dxa"/>
          </w:tcPr>
          <w:p w14:paraId="2D2415C0" w14:textId="77777777" w:rsidR="00106404" w:rsidRDefault="00106404" w:rsidP="00106404">
            <w:pPr>
              <w:spacing w:after="0" w:line="240" w:lineRule="auto"/>
              <w:contextualSpacing/>
              <w:rPr>
                <w:rFonts w:ascii="Calibri" w:hAnsi="Calibri" w:cs="Arial"/>
              </w:rPr>
            </w:pPr>
          </w:p>
          <w:p w14:paraId="2D2415C1" w14:textId="77777777" w:rsidR="00106404" w:rsidRPr="008472B5" w:rsidRDefault="00106404" w:rsidP="00106404">
            <w:pPr>
              <w:spacing w:after="0" w:line="240" w:lineRule="auto"/>
              <w:contextualSpacing/>
              <w:rPr>
                <w:rFonts w:ascii="Calibri" w:hAnsi="Calibri" w:cs="Arial"/>
              </w:rPr>
            </w:pPr>
          </w:p>
        </w:tc>
      </w:tr>
    </w:tbl>
    <w:p w14:paraId="2D2415C3" w14:textId="77777777" w:rsidR="008F4FD8" w:rsidRDefault="008472B5" w:rsidP="00106404">
      <w:pPr>
        <w:spacing w:after="0" w:line="240" w:lineRule="auto"/>
        <w:contextualSpacing/>
        <w:rPr>
          <w:rFonts w:ascii="Calibri" w:hAnsi="Calibri"/>
        </w:rPr>
      </w:pPr>
      <w:r>
        <w:rPr>
          <w:rFonts w:ascii="Calibri" w:hAnsi="Calibri" w:cs="Arial"/>
        </w:rPr>
        <w:t xml:space="preserve"> </w:t>
      </w:r>
    </w:p>
    <w:p w14:paraId="2D2415C4" w14:textId="77777777" w:rsidR="00E869A3" w:rsidRPr="006B0530" w:rsidRDefault="00E869A3" w:rsidP="00106404">
      <w:pPr>
        <w:pStyle w:val="Style1"/>
        <w:shd w:val="clear" w:color="auto" w:fill="31849B"/>
        <w:spacing w:line="240" w:lineRule="auto"/>
        <w:ind w:left="0"/>
        <w:contextualSpacing/>
        <w:jc w:val="left"/>
        <w:rPr>
          <w:rFonts w:ascii="Calibri" w:hAnsi="Calibri" w:cs="Arial"/>
          <w:color w:val="FFFFFF"/>
          <w:szCs w:val="36"/>
        </w:rPr>
      </w:pPr>
      <w:r w:rsidRPr="006B0530">
        <w:rPr>
          <w:rFonts w:ascii="Calibri" w:hAnsi="Calibri" w:cs="Arial"/>
          <w:color w:val="FFFFFF"/>
          <w:szCs w:val="36"/>
        </w:rPr>
        <w:lastRenderedPageBreak/>
        <w:t>Relationships</w:t>
      </w:r>
    </w:p>
    <w:p w14:paraId="2D2415C5" w14:textId="77777777" w:rsidR="00E869A3" w:rsidRPr="006B0530" w:rsidRDefault="00E869A3" w:rsidP="00106404">
      <w:pPr>
        <w:pStyle w:val="Style1"/>
        <w:spacing w:line="240" w:lineRule="auto"/>
        <w:ind w:left="993"/>
        <w:contextualSpacing/>
        <w:jc w:val="left"/>
        <w:rPr>
          <w:rFonts w:ascii="Calibri" w:hAnsi="Calibri" w:cs="Arial"/>
          <w:i/>
          <w:color w:val="00000A"/>
          <w:sz w:val="22"/>
          <w:szCs w:val="22"/>
        </w:rPr>
      </w:pPr>
    </w:p>
    <w:tbl>
      <w:tblPr>
        <w:tblpPr w:leftFromText="180" w:rightFromText="180" w:vertAnchor="text" w:horzAnchor="margin" w:tblpY="185"/>
        <w:tblW w:w="9639" w:type="dxa"/>
        <w:tblLayout w:type="fixed"/>
        <w:tblLook w:val="0000" w:firstRow="0" w:lastRow="0" w:firstColumn="0" w:lastColumn="0" w:noHBand="0" w:noVBand="0"/>
      </w:tblPr>
      <w:tblGrid>
        <w:gridCol w:w="4109"/>
        <w:gridCol w:w="5530"/>
      </w:tblGrid>
      <w:tr w:rsidR="00E869A3" w14:paraId="2D2415C9" w14:textId="77777777" w:rsidTr="000648C3">
        <w:tc>
          <w:tcPr>
            <w:tcW w:w="4109" w:type="dxa"/>
          </w:tcPr>
          <w:p w14:paraId="2D2415C6" w14:textId="77777777" w:rsidR="00E869A3" w:rsidRDefault="00E869A3" w:rsidP="00106404">
            <w:pPr>
              <w:spacing w:after="0" w:line="240" w:lineRule="auto"/>
              <w:contextualSpacing/>
              <w:rPr>
                <w:rFonts w:ascii="Calibri" w:hAnsi="Calibri" w:cs="Arial"/>
                <w:b/>
              </w:rPr>
            </w:pPr>
            <w:r>
              <w:rPr>
                <w:rFonts w:ascii="Calibri" w:hAnsi="Calibri" w:cs="Arial"/>
                <w:b/>
              </w:rPr>
              <w:t>With</w:t>
            </w:r>
          </w:p>
          <w:p w14:paraId="2D2415C7" w14:textId="77777777" w:rsidR="00106404" w:rsidRDefault="00106404" w:rsidP="00106404">
            <w:pPr>
              <w:spacing w:after="0" w:line="240" w:lineRule="auto"/>
              <w:contextualSpacing/>
              <w:rPr>
                <w:rFonts w:ascii="Calibri" w:hAnsi="Calibri" w:cs="Arial"/>
                <w:b/>
              </w:rPr>
            </w:pPr>
          </w:p>
        </w:tc>
        <w:tc>
          <w:tcPr>
            <w:tcW w:w="5530" w:type="dxa"/>
          </w:tcPr>
          <w:p w14:paraId="2D2415C8" w14:textId="77777777" w:rsidR="00E869A3" w:rsidRDefault="00E869A3" w:rsidP="00106404">
            <w:pPr>
              <w:spacing w:after="0" w:line="240" w:lineRule="auto"/>
              <w:contextualSpacing/>
              <w:rPr>
                <w:rFonts w:ascii="Calibri" w:hAnsi="Calibri" w:cs="Arial"/>
                <w:b/>
              </w:rPr>
            </w:pPr>
            <w:r>
              <w:rPr>
                <w:rFonts w:ascii="Calibri" w:hAnsi="Calibri" w:cs="Arial"/>
                <w:b/>
              </w:rPr>
              <w:t>Purpose</w:t>
            </w:r>
          </w:p>
        </w:tc>
      </w:tr>
      <w:tr w:rsidR="00E869A3" w14:paraId="2D2415CD" w14:textId="77777777" w:rsidTr="000648C3">
        <w:tc>
          <w:tcPr>
            <w:tcW w:w="4109" w:type="dxa"/>
            <w:vAlign w:val="center"/>
          </w:tcPr>
          <w:p w14:paraId="2D2415CB" w14:textId="4D362806" w:rsidR="0035158A" w:rsidRPr="007C0E76" w:rsidRDefault="006A0220" w:rsidP="007C0E76">
            <w:pPr>
              <w:pStyle w:val="ListParagraph"/>
              <w:numPr>
                <w:ilvl w:val="0"/>
                <w:numId w:val="1"/>
              </w:numPr>
              <w:suppressAutoHyphens/>
              <w:spacing w:after="0" w:line="240" w:lineRule="auto"/>
              <w:rPr>
                <w:rFonts w:ascii="Calibri" w:hAnsi="Calibri" w:cs="Arial"/>
              </w:rPr>
            </w:pPr>
            <w:r>
              <w:rPr>
                <w:rFonts w:ascii="Calibri" w:hAnsi="Calibri" w:cs="Arial"/>
              </w:rPr>
              <w:t>Poomsae Committee members</w:t>
            </w:r>
          </w:p>
        </w:tc>
        <w:tc>
          <w:tcPr>
            <w:tcW w:w="5530" w:type="dxa"/>
            <w:vAlign w:val="center"/>
          </w:tcPr>
          <w:p w14:paraId="2D2415CC" w14:textId="1DCF17DB" w:rsidR="00E869A3" w:rsidRDefault="00E869A3" w:rsidP="00135791">
            <w:pPr>
              <w:spacing w:after="0" w:line="240" w:lineRule="auto"/>
              <w:contextualSpacing/>
              <w:rPr>
                <w:rFonts w:ascii="Calibri" w:hAnsi="Calibri" w:cs="Arial"/>
              </w:rPr>
            </w:pPr>
            <w:r>
              <w:rPr>
                <w:rFonts w:ascii="Calibri" w:hAnsi="Calibri" w:cs="Arial"/>
              </w:rPr>
              <w:t>A collaborative and supportive approach. Assist</w:t>
            </w:r>
            <w:r w:rsidR="0035158A">
              <w:rPr>
                <w:rFonts w:ascii="Calibri" w:hAnsi="Calibri" w:cs="Arial"/>
              </w:rPr>
              <w:t xml:space="preserve"> wherever and whenever possible</w:t>
            </w:r>
            <w:r w:rsidR="008D6E7C">
              <w:rPr>
                <w:rFonts w:ascii="Calibri" w:hAnsi="Calibri" w:cs="Arial"/>
              </w:rPr>
              <w:t xml:space="preserve"> to </w:t>
            </w:r>
            <w:r w:rsidR="00135791">
              <w:rPr>
                <w:rFonts w:ascii="Calibri" w:hAnsi="Calibri" w:cs="Arial"/>
              </w:rPr>
              <w:t>enhance poomsae in Queensland</w:t>
            </w:r>
          </w:p>
        </w:tc>
      </w:tr>
      <w:tr w:rsidR="00E869A3" w:rsidRPr="00320D76" w14:paraId="2D2415D1" w14:textId="77777777" w:rsidTr="000648C3">
        <w:tc>
          <w:tcPr>
            <w:tcW w:w="4109" w:type="dxa"/>
            <w:vAlign w:val="center"/>
          </w:tcPr>
          <w:p w14:paraId="2D2415CE" w14:textId="5D6A9E7D" w:rsidR="00805B24" w:rsidRPr="006A0220" w:rsidRDefault="00805B24" w:rsidP="006A0220">
            <w:pPr>
              <w:suppressAutoHyphens/>
              <w:spacing w:after="0" w:line="240" w:lineRule="auto"/>
              <w:rPr>
                <w:rFonts w:ascii="Calibri" w:hAnsi="Calibri" w:cs="Arial"/>
              </w:rPr>
            </w:pPr>
          </w:p>
          <w:p w14:paraId="350B9625" w14:textId="636C5DAA" w:rsidR="007C0E76"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 xml:space="preserve">ATQ </w:t>
            </w:r>
            <w:r w:rsidR="00135791">
              <w:rPr>
                <w:rFonts w:ascii="Calibri" w:hAnsi="Calibri" w:cs="Arial"/>
              </w:rPr>
              <w:t>athletes</w:t>
            </w:r>
          </w:p>
          <w:p w14:paraId="0B545A5C" w14:textId="77777777" w:rsidR="007C0E76"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ATQ coaches</w:t>
            </w:r>
          </w:p>
          <w:p w14:paraId="0692DCB1" w14:textId="37A6DB1B" w:rsidR="007C0E76" w:rsidRPr="00805B24"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ATQ supporters</w:t>
            </w:r>
          </w:p>
          <w:p w14:paraId="2D2415CF" w14:textId="77777777" w:rsidR="008472B5" w:rsidRPr="008472B5" w:rsidRDefault="008472B5" w:rsidP="00106404">
            <w:pPr>
              <w:suppressAutoHyphens/>
              <w:spacing w:after="0" w:line="240" w:lineRule="auto"/>
              <w:contextualSpacing/>
              <w:rPr>
                <w:rFonts w:ascii="Calibri" w:hAnsi="Calibri" w:cs="Arial"/>
              </w:rPr>
            </w:pPr>
          </w:p>
        </w:tc>
        <w:tc>
          <w:tcPr>
            <w:tcW w:w="5530" w:type="dxa"/>
            <w:vAlign w:val="center"/>
          </w:tcPr>
          <w:p w14:paraId="2D2415D0" w14:textId="77777777" w:rsidR="00E869A3" w:rsidRDefault="00E869A3" w:rsidP="00106404">
            <w:pPr>
              <w:spacing w:after="0" w:line="240" w:lineRule="auto"/>
              <w:contextualSpacing/>
              <w:rPr>
                <w:rFonts w:ascii="Calibri" w:hAnsi="Calibri" w:cs="Arial"/>
              </w:rPr>
            </w:pPr>
          </w:p>
        </w:tc>
      </w:tr>
      <w:tr w:rsidR="00805B24" w:rsidRPr="00320D76" w14:paraId="2D2415D4" w14:textId="77777777" w:rsidTr="000648C3">
        <w:tc>
          <w:tcPr>
            <w:tcW w:w="4109" w:type="dxa"/>
            <w:vAlign w:val="center"/>
          </w:tcPr>
          <w:p w14:paraId="2D2415D2" w14:textId="77777777" w:rsidR="00805B24" w:rsidRPr="00805B24" w:rsidRDefault="00805B24" w:rsidP="00805B24">
            <w:pPr>
              <w:suppressAutoHyphens/>
              <w:spacing w:after="0" w:line="240" w:lineRule="auto"/>
              <w:rPr>
                <w:rFonts w:ascii="Calibri" w:hAnsi="Calibri" w:cs="Arial"/>
              </w:rPr>
            </w:pPr>
          </w:p>
        </w:tc>
        <w:tc>
          <w:tcPr>
            <w:tcW w:w="5530" w:type="dxa"/>
            <w:vAlign w:val="center"/>
          </w:tcPr>
          <w:p w14:paraId="2D2415D3" w14:textId="77777777" w:rsidR="00805B24" w:rsidRDefault="00805B24" w:rsidP="00106404">
            <w:pPr>
              <w:spacing w:after="0" w:line="240" w:lineRule="auto"/>
              <w:contextualSpacing/>
              <w:rPr>
                <w:rFonts w:ascii="Calibri" w:hAnsi="Calibri" w:cs="Arial"/>
              </w:rPr>
            </w:pPr>
          </w:p>
        </w:tc>
      </w:tr>
    </w:tbl>
    <w:p w14:paraId="2D2415D5"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p>
    <w:p w14:paraId="3398B04C" w14:textId="77777777" w:rsidR="0015398B" w:rsidRDefault="0015398B" w:rsidP="00106404">
      <w:pPr>
        <w:pStyle w:val="Style1"/>
        <w:spacing w:line="240" w:lineRule="auto"/>
        <w:ind w:left="0" w:right="-23"/>
        <w:contextualSpacing/>
        <w:jc w:val="left"/>
        <w:rPr>
          <w:rFonts w:ascii="Calibri" w:hAnsi="Calibri" w:cs="Arial"/>
          <w:color w:val="00000A"/>
          <w:sz w:val="22"/>
          <w:szCs w:val="22"/>
        </w:rPr>
      </w:pPr>
    </w:p>
    <w:p w14:paraId="03B032B3" w14:textId="77777777" w:rsidR="0015398B" w:rsidRDefault="0015398B" w:rsidP="00106404">
      <w:pPr>
        <w:pStyle w:val="Style1"/>
        <w:spacing w:line="240" w:lineRule="auto"/>
        <w:ind w:left="0" w:right="-23"/>
        <w:contextualSpacing/>
        <w:jc w:val="left"/>
        <w:rPr>
          <w:rFonts w:ascii="Calibri" w:hAnsi="Calibri" w:cs="Arial"/>
          <w:color w:val="00000A"/>
          <w:sz w:val="22"/>
          <w:szCs w:val="22"/>
        </w:rPr>
      </w:pPr>
    </w:p>
    <w:p w14:paraId="2D2415DA" w14:textId="381FB612" w:rsidR="00B37522" w:rsidRDefault="0015398B"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N</w:t>
      </w:r>
      <w:r w:rsidR="00B37522">
        <w:rPr>
          <w:rFonts w:ascii="Calibri" w:hAnsi="Calibri" w:cs="Arial"/>
          <w:color w:val="00000A"/>
          <w:sz w:val="22"/>
          <w:szCs w:val="22"/>
        </w:rPr>
        <w:t xml:space="preserve">ame:  </w:t>
      </w:r>
      <w:r w:rsidR="00333876">
        <w:rPr>
          <w:rFonts w:ascii="Calibri" w:hAnsi="Calibri" w:cs="Arial"/>
          <w:color w:val="00000A"/>
          <w:sz w:val="22"/>
          <w:szCs w:val="22"/>
        </w:rPr>
        <w:t>_____________________________________________________</w:t>
      </w:r>
    </w:p>
    <w:p w14:paraId="2D2415DB" w14:textId="77777777" w:rsidR="00B37522" w:rsidRDefault="00B37522" w:rsidP="00106404">
      <w:pPr>
        <w:pStyle w:val="Style1"/>
        <w:spacing w:line="240" w:lineRule="auto"/>
        <w:ind w:left="0" w:right="-23"/>
        <w:contextualSpacing/>
        <w:jc w:val="left"/>
        <w:rPr>
          <w:rFonts w:ascii="Calibri" w:hAnsi="Calibri" w:cs="Arial"/>
          <w:color w:val="00000A"/>
          <w:sz w:val="22"/>
          <w:szCs w:val="22"/>
        </w:rPr>
      </w:pPr>
    </w:p>
    <w:p w14:paraId="2D2415DC" w14:textId="77777777" w:rsidR="00333876" w:rsidRDefault="00333876" w:rsidP="00106404">
      <w:pPr>
        <w:pStyle w:val="Style1"/>
        <w:spacing w:line="240" w:lineRule="auto"/>
        <w:ind w:left="0" w:right="-23"/>
        <w:contextualSpacing/>
        <w:jc w:val="left"/>
        <w:rPr>
          <w:rFonts w:ascii="Calibri" w:hAnsi="Calibri" w:cs="Arial"/>
          <w:color w:val="00000A"/>
          <w:sz w:val="22"/>
          <w:szCs w:val="22"/>
        </w:rPr>
      </w:pPr>
    </w:p>
    <w:p w14:paraId="2D2415DD"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Signature__________________________________________Date________________</w:t>
      </w:r>
    </w:p>
    <w:p w14:paraId="2D2415DE"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DF"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E0"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President Signature___________________________________________Date________________</w:t>
      </w:r>
    </w:p>
    <w:p w14:paraId="2D2415E1" w14:textId="77777777" w:rsidR="00E869A3" w:rsidRDefault="00E869A3" w:rsidP="00106404">
      <w:pPr>
        <w:spacing w:after="0" w:line="240" w:lineRule="auto"/>
        <w:contextualSpacing/>
        <w:rPr>
          <w:rFonts w:ascii="Calibri" w:hAnsi="Calibri" w:cs="Arial"/>
        </w:rPr>
      </w:pPr>
    </w:p>
    <w:p w14:paraId="2D2415E2" w14:textId="77777777" w:rsidR="00106404" w:rsidRDefault="00106404" w:rsidP="00106404">
      <w:pPr>
        <w:spacing w:after="0" w:line="240" w:lineRule="auto"/>
        <w:contextualSpacing/>
        <w:rPr>
          <w:rFonts w:ascii="Calibri" w:hAnsi="Calibri" w:cs="Arial"/>
        </w:rPr>
      </w:pPr>
    </w:p>
    <w:p w14:paraId="2D2415E3" w14:textId="77777777" w:rsidR="00106404" w:rsidRDefault="00106404" w:rsidP="00106404">
      <w:pPr>
        <w:spacing w:after="0" w:line="240" w:lineRule="auto"/>
        <w:contextualSpacing/>
        <w:rPr>
          <w:rFonts w:ascii="Calibri" w:hAnsi="Calibri" w:cs="Arial"/>
        </w:rPr>
      </w:pPr>
    </w:p>
    <w:p w14:paraId="2D2415E4" w14:textId="77777777" w:rsidR="0035158A" w:rsidRDefault="0035158A" w:rsidP="00106404">
      <w:pPr>
        <w:spacing w:after="0" w:line="240" w:lineRule="auto"/>
        <w:contextualSpacing/>
        <w:rPr>
          <w:rFonts w:ascii="Calibri" w:hAnsi="Calibri" w:cs="Arial"/>
        </w:rPr>
      </w:pPr>
    </w:p>
    <w:p w14:paraId="2D2415E5" w14:textId="342A5ABC" w:rsidR="00E869A3" w:rsidRDefault="00E869A3" w:rsidP="00106404">
      <w:pPr>
        <w:spacing w:after="0" w:line="240" w:lineRule="auto"/>
        <w:contextualSpacing/>
        <w:rPr>
          <w:rFonts w:ascii="Calibri" w:hAnsi="Calibri" w:cs="Arial"/>
          <w:iCs/>
        </w:rPr>
      </w:pPr>
      <w:r>
        <w:rPr>
          <w:rFonts w:ascii="Calibri" w:hAnsi="Calibri" w:cs="Arial"/>
        </w:rPr>
        <w:t xml:space="preserve">Performance review period: </w:t>
      </w:r>
      <w:r>
        <w:rPr>
          <w:rFonts w:ascii="Calibri" w:hAnsi="Calibri" w:cs="Arial"/>
        </w:rPr>
        <w:tab/>
      </w:r>
      <w:r>
        <w:rPr>
          <w:rFonts w:ascii="Calibri" w:hAnsi="Calibri" w:cs="Arial"/>
        </w:rPr>
        <w:tab/>
      </w:r>
      <w:r w:rsidR="00C65F4B">
        <w:rPr>
          <w:rFonts w:ascii="Calibri" w:hAnsi="Calibri" w:cs="Arial"/>
          <w:iCs/>
        </w:rPr>
        <w:t>24</w:t>
      </w:r>
      <w:r>
        <w:rPr>
          <w:rFonts w:ascii="Calibri" w:hAnsi="Calibri" w:cs="Arial"/>
          <w:iCs/>
        </w:rPr>
        <w:t xml:space="preserve">monthly. </w:t>
      </w:r>
    </w:p>
    <w:p w14:paraId="2D2415E6" w14:textId="77777777" w:rsidR="00E869A3" w:rsidRDefault="00E869A3" w:rsidP="00106404">
      <w:pPr>
        <w:spacing w:after="0" w:line="240" w:lineRule="auto"/>
        <w:contextualSpacing/>
        <w:rPr>
          <w:rFonts w:ascii="Calibri" w:hAnsi="Calibri" w:cs="Arial"/>
          <w:iCs/>
        </w:rPr>
      </w:pPr>
    </w:p>
    <w:p w14:paraId="2D2415E7" w14:textId="145A9049" w:rsidR="00E869A3" w:rsidRDefault="00E869A3" w:rsidP="00106404">
      <w:pPr>
        <w:spacing w:after="0" w:line="240" w:lineRule="auto"/>
        <w:contextualSpacing/>
        <w:rPr>
          <w:rFonts w:ascii="Calibri" w:hAnsi="Calibri" w:cs="Arial"/>
          <w:iCs/>
        </w:rPr>
      </w:pPr>
      <w:r>
        <w:rPr>
          <w:rFonts w:ascii="Calibri" w:hAnsi="Calibri" w:cs="Arial"/>
          <w:iCs/>
        </w:rPr>
        <w:t xml:space="preserve">Reviewed by:  </w:t>
      </w:r>
      <w:r>
        <w:rPr>
          <w:rFonts w:ascii="Calibri" w:hAnsi="Calibri" w:cs="Arial"/>
          <w:iCs/>
        </w:rPr>
        <w:tab/>
      </w:r>
      <w:r>
        <w:rPr>
          <w:rFonts w:ascii="Calibri" w:hAnsi="Calibri" w:cs="Arial"/>
          <w:iCs/>
        </w:rPr>
        <w:tab/>
      </w:r>
      <w:r>
        <w:rPr>
          <w:rFonts w:ascii="Calibri" w:hAnsi="Calibri" w:cs="Arial"/>
          <w:iCs/>
        </w:rPr>
        <w:tab/>
      </w:r>
      <w:r w:rsidR="007C0E76">
        <w:rPr>
          <w:rFonts w:ascii="Calibri" w:hAnsi="Calibri" w:cs="Arial"/>
          <w:iCs/>
        </w:rPr>
        <w:t>A</w:t>
      </w:r>
      <w:r w:rsidR="00B24CC8">
        <w:rPr>
          <w:rFonts w:ascii="Calibri" w:hAnsi="Calibri" w:cs="Arial"/>
          <w:iCs/>
        </w:rPr>
        <w:t>TQ Board</w:t>
      </w:r>
      <w:r>
        <w:rPr>
          <w:rFonts w:ascii="Calibri" w:hAnsi="Calibri" w:cs="Arial"/>
          <w:iCs/>
        </w:rPr>
        <w:t xml:space="preserve"> </w:t>
      </w:r>
    </w:p>
    <w:p w14:paraId="2D2415E8"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E9" w14:textId="674140FA" w:rsidR="00E869A3" w:rsidRDefault="00E869A3" w:rsidP="00106404">
      <w:pPr>
        <w:spacing w:after="0" w:line="240" w:lineRule="auto"/>
        <w:contextualSpacing/>
        <w:rPr>
          <w:rFonts w:ascii="Arial" w:hAnsi="Arial" w:cs="Arial"/>
          <w:sz w:val="24"/>
          <w:szCs w:val="24"/>
        </w:rPr>
      </w:pPr>
      <w:r>
        <w:rPr>
          <w:rFonts w:ascii="Calibri" w:hAnsi="Calibri" w:cs="Arial"/>
          <w:color w:val="00000A"/>
        </w:rPr>
        <w:t>Next review date:</w:t>
      </w:r>
      <w:r w:rsidR="00C65F4B">
        <w:rPr>
          <w:rFonts w:ascii="Calibri" w:hAnsi="Calibri" w:cs="Arial"/>
          <w:color w:val="00000A"/>
        </w:rPr>
        <w:t xml:space="preserve"> 20 January 2020</w:t>
      </w:r>
    </w:p>
    <w:p w14:paraId="2D2415EA" w14:textId="77777777" w:rsidR="00B26D33" w:rsidRDefault="00B26D33"/>
    <w:sectPr w:rsidR="00B26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8D5E4" w14:textId="77777777" w:rsidR="006565D2" w:rsidRDefault="006565D2" w:rsidP="00EC54D4">
      <w:pPr>
        <w:spacing w:after="0" w:line="240" w:lineRule="auto"/>
      </w:pPr>
      <w:r>
        <w:separator/>
      </w:r>
    </w:p>
  </w:endnote>
  <w:endnote w:type="continuationSeparator" w:id="0">
    <w:p w14:paraId="1CEC02B9" w14:textId="77777777" w:rsidR="006565D2" w:rsidRDefault="006565D2" w:rsidP="00EC5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BFB2E" w14:textId="77777777" w:rsidR="006565D2" w:rsidRDefault="006565D2" w:rsidP="00EC54D4">
      <w:pPr>
        <w:spacing w:after="0" w:line="240" w:lineRule="auto"/>
      </w:pPr>
      <w:r>
        <w:separator/>
      </w:r>
    </w:p>
  </w:footnote>
  <w:footnote w:type="continuationSeparator" w:id="0">
    <w:p w14:paraId="758E74B0" w14:textId="77777777" w:rsidR="006565D2" w:rsidRDefault="006565D2" w:rsidP="00EC5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72EE8"/>
    <w:multiLevelType w:val="hybridMultilevel"/>
    <w:tmpl w:val="8D823E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278297D"/>
    <w:multiLevelType w:val="hybridMultilevel"/>
    <w:tmpl w:val="890ABD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EF1D6D"/>
    <w:multiLevelType w:val="hybridMultilevel"/>
    <w:tmpl w:val="17F8FF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74E0BB6"/>
    <w:multiLevelType w:val="hybridMultilevel"/>
    <w:tmpl w:val="D1F67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23C454F"/>
    <w:multiLevelType w:val="hybridMultilevel"/>
    <w:tmpl w:val="5BDA17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44D30DFC"/>
    <w:multiLevelType w:val="hybridMultilevel"/>
    <w:tmpl w:val="718EEA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0AE0A31"/>
    <w:multiLevelType w:val="hybridMultilevel"/>
    <w:tmpl w:val="5846038E"/>
    <w:lvl w:ilvl="0" w:tplc="0C09000F">
      <w:start w:val="1"/>
      <w:numFmt w:val="decimal"/>
      <w:lvlText w:val="%1."/>
      <w:lvlJc w:val="left"/>
      <w:pPr>
        <w:ind w:left="834" w:hanging="360"/>
      </w:pPr>
    </w:lvl>
    <w:lvl w:ilvl="1" w:tplc="0C090019" w:tentative="1">
      <w:start w:val="1"/>
      <w:numFmt w:val="lowerLetter"/>
      <w:lvlText w:val="%2."/>
      <w:lvlJc w:val="left"/>
      <w:pPr>
        <w:ind w:left="1554" w:hanging="360"/>
      </w:pPr>
    </w:lvl>
    <w:lvl w:ilvl="2" w:tplc="0C09001B" w:tentative="1">
      <w:start w:val="1"/>
      <w:numFmt w:val="lowerRoman"/>
      <w:lvlText w:val="%3."/>
      <w:lvlJc w:val="right"/>
      <w:pPr>
        <w:ind w:left="2274" w:hanging="180"/>
      </w:pPr>
    </w:lvl>
    <w:lvl w:ilvl="3" w:tplc="0C09000F" w:tentative="1">
      <w:start w:val="1"/>
      <w:numFmt w:val="decimal"/>
      <w:lvlText w:val="%4."/>
      <w:lvlJc w:val="left"/>
      <w:pPr>
        <w:ind w:left="2994" w:hanging="360"/>
      </w:pPr>
    </w:lvl>
    <w:lvl w:ilvl="4" w:tplc="0C090019" w:tentative="1">
      <w:start w:val="1"/>
      <w:numFmt w:val="lowerLetter"/>
      <w:lvlText w:val="%5."/>
      <w:lvlJc w:val="left"/>
      <w:pPr>
        <w:ind w:left="3714" w:hanging="360"/>
      </w:pPr>
    </w:lvl>
    <w:lvl w:ilvl="5" w:tplc="0C09001B" w:tentative="1">
      <w:start w:val="1"/>
      <w:numFmt w:val="lowerRoman"/>
      <w:lvlText w:val="%6."/>
      <w:lvlJc w:val="right"/>
      <w:pPr>
        <w:ind w:left="4434" w:hanging="180"/>
      </w:pPr>
    </w:lvl>
    <w:lvl w:ilvl="6" w:tplc="0C09000F" w:tentative="1">
      <w:start w:val="1"/>
      <w:numFmt w:val="decimal"/>
      <w:lvlText w:val="%7."/>
      <w:lvlJc w:val="left"/>
      <w:pPr>
        <w:ind w:left="5154" w:hanging="360"/>
      </w:pPr>
    </w:lvl>
    <w:lvl w:ilvl="7" w:tplc="0C090019" w:tentative="1">
      <w:start w:val="1"/>
      <w:numFmt w:val="lowerLetter"/>
      <w:lvlText w:val="%8."/>
      <w:lvlJc w:val="left"/>
      <w:pPr>
        <w:ind w:left="5874" w:hanging="360"/>
      </w:pPr>
    </w:lvl>
    <w:lvl w:ilvl="8" w:tplc="0C09001B" w:tentative="1">
      <w:start w:val="1"/>
      <w:numFmt w:val="lowerRoman"/>
      <w:lvlText w:val="%9."/>
      <w:lvlJc w:val="right"/>
      <w:pPr>
        <w:ind w:left="6594" w:hanging="180"/>
      </w:pPr>
    </w:lvl>
  </w:abstractNum>
  <w:abstractNum w:abstractNumId="7" w15:restartNumberingAfterBreak="0">
    <w:nsid w:val="77280F72"/>
    <w:multiLevelType w:val="multilevel"/>
    <w:tmpl w:val="FFDA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7"/>
  </w:num>
  <w:num w:numId="4">
    <w:abstractNumId w:val="2"/>
  </w:num>
  <w:num w:numId="5">
    <w:abstractNumId w:val="4"/>
  </w:num>
  <w:num w:numId="6">
    <w:abstractNumId w:val="3"/>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aSElsOU6PSr+qgjZDXdr/vxFBqtsYaqaJ2/JyJmQ0ygKQ17r73n/pLSh47BGYGM+Vak4Grp5PI6UO4Ne3fRENQ==" w:salt="OiSIysXaqx/cv8LxOcrOa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A3"/>
    <w:rsid w:val="00060807"/>
    <w:rsid w:val="00086E91"/>
    <w:rsid w:val="000E35DC"/>
    <w:rsid w:val="00106404"/>
    <w:rsid w:val="00135791"/>
    <w:rsid w:val="0015398B"/>
    <w:rsid w:val="00201DA0"/>
    <w:rsid w:val="00281A34"/>
    <w:rsid w:val="002B1874"/>
    <w:rsid w:val="0030276C"/>
    <w:rsid w:val="00333876"/>
    <w:rsid w:val="0035158A"/>
    <w:rsid w:val="00380FBC"/>
    <w:rsid w:val="003923AA"/>
    <w:rsid w:val="00394AC1"/>
    <w:rsid w:val="003D62DD"/>
    <w:rsid w:val="003E6740"/>
    <w:rsid w:val="003F4BD8"/>
    <w:rsid w:val="00425DCF"/>
    <w:rsid w:val="00444B29"/>
    <w:rsid w:val="00446126"/>
    <w:rsid w:val="0045471E"/>
    <w:rsid w:val="004A4045"/>
    <w:rsid w:val="005238A2"/>
    <w:rsid w:val="00525447"/>
    <w:rsid w:val="00540E00"/>
    <w:rsid w:val="00562870"/>
    <w:rsid w:val="0056715A"/>
    <w:rsid w:val="0057036D"/>
    <w:rsid w:val="00571B35"/>
    <w:rsid w:val="0059610B"/>
    <w:rsid w:val="005B1762"/>
    <w:rsid w:val="005E74E8"/>
    <w:rsid w:val="006537CC"/>
    <w:rsid w:val="006565D2"/>
    <w:rsid w:val="00660884"/>
    <w:rsid w:val="00661545"/>
    <w:rsid w:val="006623F7"/>
    <w:rsid w:val="006A0220"/>
    <w:rsid w:val="006B0530"/>
    <w:rsid w:val="00797F56"/>
    <w:rsid w:val="007C0E76"/>
    <w:rsid w:val="007C59E4"/>
    <w:rsid w:val="00805B24"/>
    <w:rsid w:val="008472B5"/>
    <w:rsid w:val="008A31D9"/>
    <w:rsid w:val="008D6E7C"/>
    <w:rsid w:val="008F4FD8"/>
    <w:rsid w:val="00950926"/>
    <w:rsid w:val="00962D93"/>
    <w:rsid w:val="009960B3"/>
    <w:rsid w:val="00A007AF"/>
    <w:rsid w:val="00A032AC"/>
    <w:rsid w:val="00A658D1"/>
    <w:rsid w:val="00AC6C3F"/>
    <w:rsid w:val="00AE5DD0"/>
    <w:rsid w:val="00AF5702"/>
    <w:rsid w:val="00B07CA2"/>
    <w:rsid w:val="00B24CC8"/>
    <w:rsid w:val="00B26D33"/>
    <w:rsid w:val="00B37522"/>
    <w:rsid w:val="00B76DC5"/>
    <w:rsid w:val="00B841CF"/>
    <w:rsid w:val="00BF3701"/>
    <w:rsid w:val="00C65F4B"/>
    <w:rsid w:val="00C90351"/>
    <w:rsid w:val="00CA0B5F"/>
    <w:rsid w:val="00D04EC8"/>
    <w:rsid w:val="00D61F91"/>
    <w:rsid w:val="00D806E0"/>
    <w:rsid w:val="00D94A3A"/>
    <w:rsid w:val="00DB38A0"/>
    <w:rsid w:val="00DC6306"/>
    <w:rsid w:val="00DF20C4"/>
    <w:rsid w:val="00E22BFA"/>
    <w:rsid w:val="00E869A3"/>
    <w:rsid w:val="00EC54D4"/>
    <w:rsid w:val="00EF3BC8"/>
    <w:rsid w:val="00F0622D"/>
    <w:rsid w:val="00FE52B4"/>
    <w:rsid w:val="3FEA89D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1572"/>
  <w15:docId w15:val="{13645B1F-C390-4482-A7E8-B9F9EC9E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9A3"/>
    <w:pPr>
      <w:ind w:left="720"/>
      <w:contextualSpacing/>
    </w:pPr>
  </w:style>
  <w:style w:type="paragraph" w:customStyle="1" w:styleId="Style1">
    <w:name w:val="Style1"/>
    <w:basedOn w:val="Normal"/>
    <w:rsid w:val="00E869A3"/>
    <w:pPr>
      <w:suppressAutoHyphens/>
      <w:spacing w:after="0" w:line="100" w:lineRule="atLeast"/>
      <w:ind w:left="720"/>
      <w:jc w:val="center"/>
    </w:pPr>
    <w:rPr>
      <w:rFonts w:ascii="Arial" w:eastAsia="Times New Roman" w:hAnsi="Arial" w:cs="Times New Roman"/>
      <w:b/>
      <w:smallCaps/>
      <w:color w:val="800000"/>
      <w:kern w:val="1"/>
      <w:sz w:val="36"/>
      <w:szCs w:val="20"/>
      <w:lang w:eastAsia="ar-SA"/>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unhideWhenUsed/>
    <w:rsid w:val="00EC54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4D4"/>
  </w:style>
  <w:style w:type="paragraph" w:styleId="Footer">
    <w:name w:val="footer"/>
    <w:basedOn w:val="Normal"/>
    <w:link w:val="FooterChar"/>
    <w:uiPriority w:val="99"/>
    <w:unhideWhenUsed/>
    <w:rsid w:val="00EC54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4D4"/>
  </w:style>
  <w:style w:type="character" w:styleId="Emphasis">
    <w:name w:val="Emphasis"/>
    <w:qFormat/>
    <w:rsid w:val="00B841CF"/>
    <w:rPr>
      <w:i/>
      <w:iCs/>
    </w:rPr>
  </w:style>
  <w:style w:type="paragraph" w:styleId="BalloonText">
    <w:name w:val="Balloon Text"/>
    <w:basedOn w:val="Normal"/>
    <w:link w:val="BalloonTextChar"/>
    <w:uiPriority w:val="99"/>
    <w:semiHidden/>
    <w:unhideWhenUsed/>
    <w:rsid w:val="00B24C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23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11" ma:contentTypeDescription="Create a new document." ma:contentTypeScope="" ma:versionID="1cbceac40063f79c443ba3ecc7d0ea91">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37cca7f1d041f6a02a4a7c3cec3a3aae"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494CE-EEF6-4CD9-A866-84331879B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5F83C9-F5F6-4512-8D62-9F6F2E831B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9E3006-56F7-46C6-A465-7F84106BA6AB}">
  <ds:schemaRefs>
    <ds:schemaRef ds:uri="http://schemas.microsoft.com/sharepoint/v3/contenttype/forms"/>
  </ds:schemaRefs>
</ds:datastoreItem>
</file>

<file path=customXml/itemProps4.xml><?xml version="1.0" encoding="utf-8"?>
<ds:datastoreItem xmlns:ds="http://schemas.openxmlformats.org/officeDocument/2006/customXml" ds:itemID="{B8EB9A3C-4167-4CB4-A573-9B42E04CD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590</Words>
  <Characters>3368</Characters>
  <Application>Microsoft Office Word</Application>
  <DocSecurity>8</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Hoare</dc:creator>
  <cp:lastModifiedBy>Darryl Green</cp:lastModifiedBy>
  <cp:revision>8</cp:revision>
  <dcterms:created xsi:type="dcterms:W3CDTF">2019-10-28T01:58:00Z</dcterms:created>
  <dcterms:modified xsi:type="dcterms:W3CDTF">2020-02-07T01:56:00Z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